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AAD"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6EC747A6" wp14:editId="6E14A3A3">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C747A6"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0D88ED3" w14:textId="77777777" w:rsidR="00F51EC4" w:rsidRPr="00F51EC4" w:rsidRDefault="00F51EC4" w:rsidP="00F51EC4"/>
    <w:p w14:paraId="6EEC17C8" w14:textId="77777777" w:rsidR="00F51EC4" w:rsidRDefault="00F51EC4" w:rsidP="00F51EC4"/>
    <w:p w14:paraId="72593968" w14:textId="77777777" w:rsidR="00162A4A" w:rsidRDefault="00162A4A" w:rsidP="00F51EC4">
      <w:pPr>
        <w:jc w:val="right"/>
      </w:pPr>
    </w:p>
    <w:p w14:paraId="0451188A" w14:textId="66DA6446" w:rsidR="006E6F3C" w:rsidRDefault="002818DD" w:rsidP="006E6F3C">
      <w:pPr>
        <w:shd w:val="clear" w:color="auto" w:fill="FFFFFF" w:themeFill="background1"/>
        <w:jc w:val="both"/>
        <w:rPr>
          <w:rFonts w:ascii="Arial" w:hAnsi="Arial" w:cs="Arial"/>
          <w:bCs/>
          <w:color w:val="000000"/>
          <w:sz w:val="24"/>
          <w:szCs w:val="24"/>
          <w:shd w:val="clear" w:color="auto" w:fill="FFFFFF"/>
        </w:rPr>
      </w:pPr>
      <w:r>
        <w:rPr>
          <w:rFonts w:ascii="Arial" w:hAnsi="Arial" w:cs="Arial"/>
          <w:b/>
          <w:noProof/>
          <w:sz w:val="26"/>
          <w:szCs w:val="26"/>
          <w:lang w:eastAsia="ja-JP"/>
        </w:rPr>
        <w:t>VERSÍCULO:</w:t>
      </w:r>
      <w:r w:rsidR="006E6F3C" w:rsidRPr="0027418D">
        <w:rPr>
          <w:rFonts w:ascii="Arial" w:hAnsi="Arial" w:cs="Arial"/>
          <w:b/>
          <w:bCs/>
          <w:color w:val="000000"/>
          <w:sz w:val="24"/>
          <w:szCs w:val="24"/>
          <w:shd w:val="clear" w:color="auto" w:fill="FFFFFF"/>
        </w:rPr>
        <w:t> </w:t>
      </w:r>
      <w:r w:rsidR="006E6F3C" w:rsidRPr="0027418D">
        <w:rPr>
          <w:rFonts w:ascii="Arial" w:hAnsi="Arial" w:cs="Arial"/>
          <w:bCs/>
          <w:color w:val="000000"/>
          <w:sz w:val="24"/>
          <w:szCs w:val="24"/>
          <w:shd w:val="clear" w:color="auto" w:fill="FFFFFF"/>
        </w:rPr>
        <w:t>“Vocês não sabem que o corpo de vocês é o templo do Espírito Santo, que vive em vocês?” 1 Cor 6.19</w:t>
      </w:r>
      <w:bookmarkStart w:id="0" w:name="_Hlk6851999"/>
    </w:p>
    <w:bookmarkEnd w:id="0"/>
    <w:p w14:paraId="5EA07D69" w14:textId="13389059" w:rsidR="002C1BCE" w:rsidRPr="00022CB8" w:rsidRDefault="006F29AF" w:rsidP="006F29AF">
      <w:pPr>
        <w:pStyle w:val="Ttulo3"/>
        <w:shd w:val="clear" w:color="auto" w:fill="FFFFFF"/>
        <w:spacing w:before="0" w:beforeAutospacing="0" w:after="0" w:afterAutospacing="0"/>
        <w:jc w:val="center"/>
        <w:rPr>
          <w:rFonts w:ascii="Arial" w:hAnsi="Arial" w:cs="Arial"/>
          <w:b w:val="0"/>
          <w:bCs w:val="0"/>
          <w:i/>
          <w:color w:val="000000"/>
          <w:sz w:val="28"/>
          <w:szCs w:val="28"/>
          <w:u w:val="single"/>
          <w:shd w:val="clear" w:color="auto" w:fill="FFFFFF"/>
        </w:rPr>
      </w:pPr>
      <w:r w:rsidRPr="00052BDB">
        <w:rPr>
          <w:rFonts w:ascii="Arial" w:hAnsi="Arial" w:cs="Arial"/>
          <w:i/>
          <w:color w:val="000000"/>
          <w:sz w:val="28"/>
          <w:szCs w:val="28"/>
          <w:u w:val="single"/>
        </w:rPr>
        <w:t>A Tenda da Presença de Deus</w:t>
      </w:r>
    </w:p>
    <w:p w14:paraId="379B4AFC" w14:textId="37C7241C" w:rsidR="006F29AF" w:rsidRDefault="00E03187" w:rsidP="006F29AF">
      <w:pPr>
        <w:jc w:val="both"/>
        <w:rPr>
          <w:rFonts w:ascii="Arial" w:hAnsi="Arial" w:cs="Arial"/>
          <w:b/>
          <w:bCs/>
          <w:color w:val="000000"/>
          <w:shd w:val="clear" w:color="auto" w:fill="FFFFFF"/>
        </w:rPr>
      </w:pPr>
      <w:r w:rsidRPr="005C6A1C">
        <w:rPr>
          <w:rFonts w:ascii="Arial" w:hAnsi="Arial" w:cs="Arial"/>
          <w:b/>
          <w:noProof/>
          <w:sz w:val="28"/>
          <w:lang w:eastAsia="ja-JP"/>
        </w:rPr>
        <w:t>RESUMO</w:t>
      </w:r>
      <w:r w:rsidR="004A472D">
        <w:rPr>
          <w:rFonts w:ascii="Arial" w:hAnsi="Arial" w:cs="Arial"/>
          <w:b/>
          <w:noProof/>
          <w:sz w:val="28"/>
          <w:lang w:eastAsia="ja-JP"/>
        </w:rPr>
        <w:t xml:space="preserve">: </w:t>
      </w:r>
      <w:bookmarkStart w:id="1" w:name="_Hlk6851841"/>
      <w:r w:rsidR="006F29AF" w:rsidRPr="00052BDB">
        <w:rPr>
          <w:rFonts w:ascii="Arial" w:hAnsi="Arial" w:cs="Arial"/>
          <w:bCs/>
          <w:color w:val="000000"/>
          <w:shd w:val="clear" w:color="auto" w:fill="FFFFFF"/>
        </w:rPr>
        <w:t>Êxodo 36:1-7</w:t>
      </w:r>
    </w:p>
    <w:p w14:paraId="01288F80" w14:textId="7C065F0D" w:rsidR="006F29AF" w:rsidRPr="00B40311" w:rsidRDefault="006F29AF" w:rsidP="006F29AF">
      <w:pPr>
        <w:pStyle w:val="SemEspaamento"/>
        <w:jc w:val="both"/>
        <w:rPr>
          <w:sz w:val="24"/>
          <w:szCs w:val="24"/>
        </w:rPr>
      </w:pPr>
      <w:r w:rsidRPr="00B40311">
        <w:rPr>
          <w:rStyle w:val="text"/>
          <w:rFonts w:ascii="Arial" w:hAnsi="Arial" w:cs="Arial"/>
          <w:color w:val="000000"/>
          <w:sz w:val="24"/>
          <w:szCs w:val="24"/>
        </w:rPr>
        <w:t xml:space="preserve"> </w:t>
      </w:r>
      <w:r w:rsidRPr="00B40311">
        <w:rPr>
          <w:rStyle w:val="text"/>
          <w:rFonts w:ascii="Arial" w:hAnsi="Arial" w:cs="Arial"/>
          <w:color w:val="000000"/>
          <w:sz w:val="24"/>
          <w:szCs w:val="24"/>
        </w:rPr>
        <w:t>“O </w:t>
      </w:r>
      <w:r w:rsidRPr="00B40311">
        <w:rPr>
          <w:rStyle w:val="small-caps"/>
          <w:rFonts w:ascii="Arial" w:hAnsi="Arial" w:cs="Arial"/>
          <w:smallCaps/>
          <w:color w:val="000000"/>
          <w:sz w:val="24"/>
          <w:szCs w:val="24"/>
        </w:rPr>
        <w:t>Senhor</w:t>
      </w:r>
      <w:r w:rsidRPr="00B40311">
        <w:rPr>
          <w:rStyle w:val="text"/>
          <w:rFonts w:ascii="Arial" w:hAnsi="Arial" w:cs="Arial"/>
          <w:color w:val="000000"/>
          <w:sz w:val="24"/>
          <w:szCs w:val="24"/>
        </w:rPr>
        <w:t xml:space="preserve"> deu sabedoria a </w:t>
      </w:r>
      <w:proofErr w:type="spellStart"/>
      <w:r w:rsidRPr="00B40311">
        <w:rPr>
          <w:rStyle w:val="text"/>
          <w:rFonts w:ascii="Arial" w:hAnsi="Arial" w:cs="Arial"/>
          <w:color w:val="000000"/>
          <w:sz w:val="24"/>
          <w:szCs w:val="24"/>
        </w:rPr>
        <w:t>Bezalel</w:t>
      </w:r>
      <w:proofErr w:type="spellEnd"/>
      <w:r w:rsidRPr="00B40311">
        <w:rPr>
          <w:rStyle w:val="text"/>
          <w:rFonts w:ascii="Arial" w:hAnsi="Arial" w:cs="Arial"/>
          <w:color w:val="000000"/>
          <w:sz w:val="24"/>
          <w:szCs w:val="24"/>
        </w:rPr>
        <w:t xml:space="preserve">, a </w:t>
      </w:r>
      <w:proofErr w:type="spellStart"/>
      <w:r w:rsidRPr="00B40311">
        <w:rPr>
          <w:rStyle w:val="text"/>
          <w:rFonts w:ascii="Arial" w:hAnsi="Arial" w:cs="Arial"/>
          <w:color w:val="000000"/>
          <w:sz w:val="24"/>
          <w:szCs w:val="24"/>
        </w:rPr>
        <w:t>Aoliabe</w:t>
      </w:r>
      <w:proofErr w:type="spellEnd"/>
      <w:r w:rsidRPr="00B40311">
        <w:rPr>
          <w:rStyle w:val="text"/>
          <w:rFonts w:ascii="Arial" w:hAnsi="Arial" w:cs="Arial"/>
          <w:color w:val="000000"/>
          <w:sz w:val="24"/>
          <w:szCs w:val="24"/>
        </w:rPr>
        <w:t xml:space="preserve"> e aos demais artesãos talentosos e os capacitou com habilidade e entendimento para realizarem todas as tarefas relacionadas à construção do tabernáculo. Eles o construirão conforme o </w:t>
      </w:r>
      <w:r w:rsidRPr="00B40311">
        <w:rPr>
          <w:rStyle w:val="small-caps"/>
          <w:rFonts w:ascii="Arial" w:hAnsi="Arial" w:cs="Arial"/>
          <w:smallCaps/>
          <w:color w:val="000000"/>
          <w:sz w:val="24"/>
          <w:szCs w:val="24"/>
        </w:rPr>
        <w:t>Senhor</w:t>
      </w:r>
      <w:r w:rsidRPr="00B40311">
        <w:rPr>
          <w:rStyle w:val="text"/>
          <w:rFonts w:ascii="Arial" w:hAnsi="Arial" w:cs="Arial"/>
          <w:color w:val="000000"/>
          <w:sz w:val="24"/>
          <w:szCs w:val="24"/>
        </w:rPr>
        <w:t> ordenou”.</w:t>
      </w:r>
    </w:p>
    <w:p w14:paraId="0C15C5C5" w14:textId="77777777" w:rsidR="006F29AF" w:rsidRPr="00B40311" w:rsidRDefault="006F29AF" w:rsidP="006F29AF">
      <w:pPr>
        <w:pStyle w:val="SemEspaamento"/>
        <w:jc w:val="both"/>
        <w:rPr>
          <w:sz w:val="24"/>
          <w:szCs w:val="24"/>
        </w:rPr>
      </w:pP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 xml:space="preserve">Moisés chamou </w:t>
      </w:r>
      <w:proofErr w:type="spellStart"/>
      <w:r w:rsidRPr="00B40311">
        <w:rPr>
          <w:rStyle w:val="text"/>
          <w:rFonts w:ascii="Arial" w:hAnsi="Arial" w:cs="Arial"/>
          <w:color w:val="000000"/>
          <w:sz w:val="24"/>
          <w:szCs w:val="24"/>
        </w:rPr>
        <w:t>Bezalel</w:t>
      </w:r>
      <w:proofErr w:type="spellEnd"/>
      <w:r w:rsidRPr="00B40311">
        <w:rPr>
          <w:rStyle w:val="text"/>
          <w:rFonts w:ascii="Arial" w:hAnsi="Arial" w:cs="Arial"/>
          <w:color w:val="000000"/>
          <w:sz w:val="24"/>
          <w:szCs w:val="24"/>
        </w:rPr>
        <w:t xml:space="preserve">, </w:t>
      </w:r>
      <w:proofErr w:type="spellStart"/>
      <w:r w:rsidRPr="00B40311">
        <w:rPr>
          <w:rStyle w:val="text"/>
          <w:rFonts w:ascii="Arial" w:hAnsi="Arial" w:cs="Arial"/>
          <w:color w:val="000000"/>
          <w:sz w:val="24"/>
          <w:szCs w:val="24"/>
        </w:rPr>
        <w:t>Aoliabe</w:t>
      </w:r>
      <w:proofErr w:type="spellEnd"/>
      <w:r w:rsidRPr="00B40311">
        <w:rPr>
          <w:rStyle w:val="text"/>
          <w:rFonts w:ascii="Arial" w:hAnsi="Arial" w:cs="Arial"/>
          <w:color w:val="000000"/>
          <w:sz w:val="24"/>
          <w:szCs w:val="24"/>
        </w:rPr>
        <w:t xml:space="preserve"> e os demais artesãos especialmente capacitados pelo </w:t>
      </w:r>
      <w:r w:rsidRPr="00B40311">
        <w:rPr>
          <w:rStyle w:val="small-caps"/>
          <w:rFonts w:ascii="Arial" w:hAnsi="Arial" w:cs="Arial"/>
          <w:smallCaps/>
          <w:color w:val="000000"/>
          <w:sz w:val="24"/>
          <w:szCs w:val="24"/>
        </w:rPr>
        <w:t>Senhor</w:t>
      </w:r>
      <w:r w:rsidRPr="00B40311">
        <w:rPr>
          <w:rStyle w:val="text"/>
          <w:rFonts w:ascii="Arial" w:hAnsi="Arial" w:cs="Arial"/>
          <w:color w:val="000000"/>
          <w:sz w:val="24"/>
          <w:szCs w:val="24"/>
        </w:rPr>
        <w:t> e que estavam dispostos a realizar a obra. </w:t>
      </w: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Moisés lhes deu os materiais doados pelos israelitas como ofertas para a construção do santuário. O povo, porém, continuava a trazer voluntariamente mais ofertas todas as manhãs. </w:t>
      </w: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Por fim, os artesãos que estavam trabalhando no santuário interromperam a obra </w:t>
      </w:r>
      <w:r w:rsidRPr="00B40311">
        <w:rPr>
          <w:rStyle w:val="text"/>
          <w:rFonts w:ascii="Arial" w:hAnsi="Arial" w:cs="Arial"/>
          <w:b/>
          <w:bCs/>
          <w:color w:val="000000"/>
          <w:sz w:val="24"/>
          <w:szCs w:val="24"/>
          <w:vertAlign w:val="superscript"/>
        </w:rPr>
        <w:t>e</w:t>
      </w:r>
      <w:r w:rsidRPr="00B40311">
        <w:rPr>
          <w:rStyle w:val="text"/>
          <w:rFonts w:ascii="Arial" w:hAnsi="Arial" w:cs="Arial"/>
          <w:color w:val="000000"/>
          <w:sz w:val="24"/>
          <w:szCs w:val="24"/>
        </w:rPr>
        <w:t xml:space="preserve"> informaram a Moisés: “O povo trouxe mais que o suficiente para completarmos o trabalho que o </w:t>
      </w:r>
      <w:r w:rsidRPr="00B40311">
        <w:rPr>
          <w:rStyle w:val="small-caps"/>
          <w:rFonts w:ascii="Arial" w:hAnsi="Arial" w:cs="Arial"/>
          <w:smallCaps/>
          <w:color w:val="000000"/>
          <w:sz w:val="24"/>
          <w:szCs w:val="24"/>
        </w:rPr>
        <w:t>Senhor</w:t>
      </w:r>
      <w:r w:rsidRPr="00B40311">
        <w:rPr>
          <w:rStyle w:val="text"/>
          <w:rFonts w:ascii="Arial" w:hAnsi="Arial" w:cs="Arial"/>
          <w:color w:val="000000"/>
          <w:sz w:val="24"/>
          <w:szCs w:val="24"/>
        </w:rPr>
        <w:t> nos ordenou!”.</w:t>
      </w:r>
    </w:p>
    <w:p w14:paraId="3A50C6BF" w14:textId="77777777" w:rsidR="006F29AF" w:rsidRPr="00B40311" w:rsidRDefault="006F29AF" w:rsidP="006F29AF">
      <w:pPr>
        <w:pStyle w:val="SemEspaamento"/>
        <w:jc w:val="both"/>
        <w:rPr>
          <w:rStyle w:val="text"/>
          <w:rFonts w:ascii="Arial" w:hAnsi="Arial" w:cs="Arial"/>
          <w:color w:val="000000"/>
          <w:sz w:val="24"/>
          <w:szCs w:val="24"/>
        </w:rPr>
      </w:pP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Então Moisés deu a seguinte ordem, que foi transmitida a todo o acampamento: “Homens e mulheres, não preparem mais ofertas para o santuário. Temos o suficiente!”. Assim, o povo parou de trazer suas ofertas. </w:t>
      </w: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Suas contribuições foram mais que suficientes para completar todo o projeto.</w:t>
      </w:r>
    </w:p>
    <w:p w14:paraId="47E56ADC" w14:textId="77777777" w:rsidR="006F29AF" w:rsidRDefault="006F29AF" w:rsidP="006F29AF">
      <w:pPr>
        <w:pStyle w:val="SemEspaamento"/>
        <w:jc w:val="both"/>
        <w:rPr>
          <w:rStyle w:val="text"/>
          <w:rFonts w:ascii="Arial" w:hAnsi="Arial" w:cs="Arial"/>
          <w:color w:val="000000"/>
        </w:rPr>
      </w:pPr>
    </w:p>
    <w:bookmarkEnd w:id="1"/>
    <w:p w14:paraId="466FF42B" w14:textId="77777777" w:rsidR="006F29AF" w:rsidRPr="006F29AF" w:rsidRDefault="002C1BCE" w:rsidP="006F29AF">
      <w:pPr>
        <w:shd w:val="clear" w:color="auto" w:fill="FFFFFF"/>
        <w:spacing w:after="0" w:line="240" w:lineRule="auto"/>
        <w:jc w:val="both"/>
        <w:rPr>
          <w:rFonts w:ascii="Arial" w:eastAsia="Times New Roman" w:hAnsi="Arial" w:cs="Arial"/>
          <w:bCs/>
          <w:color w:val="000000"/>
          <w:sz w:val="24"/>
          <w:szCs w:val="24"/>
          <w:lang w:eastAsia="pt-BR"/>
        </w:rPr>
      </w:pPr>
      <w:r w:rsidRPr="00CA2B25">
        <w:rPr>
          <w:rFonts w:ascii="Arial" w:eastAsia="Times New Roman" w:hAnsi="Arial" w:cs="Arial"/>
          <w:bCs/>
          <w:color w:val="000000"/>
          <w:sz w:val="24"/>
          <w:szCs w:val="24"/>
          <w:lang w:eastAsia="pt-BR"/>
        </w:rPr>
        <w:t> </w:t>
      </w:r>
      <w:r w:rsidRPr="003433BB">
        <w:rPr>
          <w:rFonts w:ascii="Arial" w:hAnsi="Arial" w:cs="Arial"/>
          <w:b/>
          <w:sz w:val="24"/>
          <w:szCs w:val="24"/>
        </w:rPr>
        <w:t>APLICAÇÃO</w:t>
      </w:r>
      <w:r w:rsidRPr="006F29AF">
        <w:rPr>
          <w:rFonts w:ascii="Arial" w:hAnsi="Arial" w:cs="Arial"/>
          <w:b/>
          <w:sz w:val="24"/>
          <w:szCs w:val="24"/>
        </w:rPr>
        <w:t>:</w:t>
      </w:r>
      <w:r w:rsidRPr="006F29AF">
        <w:rPr>
          <w:rFonts w:ascii="Arial" w:hAnsi="Arial" w:cs="Arial"/>
          <w:bCs/>
          <w:color w:val="000000"/>
          <w:sz w:val="24"/>
          <w:szCs w:val="24"/>
          <w:shd w:val="clear" w:color="auto" w:fill="FFFFFF"/>
        </w:rPr>
        <w:t xml:space="preserve"> </w:t>
      </w:r>
      <w:r w:rsidR="006F29AF" w:rsidRPr="006F29AF">
        <w:rPr>
          <w:rFonts w:ascii="Arial" w:eastAsia="Times New Roman" w:hAnsi="Arial" w:cs="Arial"/>
          <w:bCs/>
          <w:color w:val="000000"/>
          <w:sz w:val="24"/>
          <w:szCs w:val="24"/>
          <w:lang w:eastAsia="pt-BR"/>
        </w:rPr>
        <w:t>DEUS QUERIA MORAR NO MEIO DE SEU POVO. (Mostre a ilustração do Tabernáculo.)</w:t>
      </w:r>
    </w:p>
    <w:p w14:paraId="4FF6F77A" w14:textId="77777777" w:rsidR="006F29AF" w:rsidRPr="006F29AF" w:rsidRDefault="006F29AF" w:rsidP="006F29AF">
      <w:pPr>
        <w:shd w:val="clear" w:color="auto" w:fill="FFFFFF"/>
        <w:spacing w:after="0" w:line="240" w:lineRule="auto"/>
        <w:jc w:val="both"/>
        <w:rPr>
          <w:rFonts w:ascii="Arial" w:eastAsia="Times New Roman" w:hAnsi="Arial" w:cs="Arial"/>
          <w:bCs/>
          <w:color w:val="000000"/>
          <w:sz w:val="24"/>
          <w:szCs w:val="24"/>
          <w:lang w:eastAsia="pt-BR"/>
        </w:rPr>
      </w:pPr>
      <w:r w:rsidRPr="006F29AF">
        <w:rPr>
          <w:rFonts w:ascii="Arial" w:eastAsia="Times New Roman" w:hAnsi="Arial" w:cs="Arial"/>
          <w:bCs/>
          <w:color w:val="000000"/>
          <w:sz w:val="24"/>
          <w:szCs w:val="24"/>
          <w:lang w:eastAsia="pt-BR"/>
        </w:rPr>
        <w:t>Você já brincou de armar barracas em seu quarto, ou já acampou com barracas de verdade? É muito divertido, não é? Certa vez, Deus mandou Moisés construir uma tenda para Ele. Será que Deus queria brincar de barraca? É claro que não!</w:t>
      </w:r>
    </w:p>
    <w:p w14:paraId="5080E5B3" w14:textId="77777777" w:rsidR="006F29AF" w:rsidRPr="006F29AF" w:rsidRDefault="006F29AF" w:rsidP="006F29AF">
      <w:pPr>
        <w:shd w:val="clear" w:color="auto" w:fill="FFFFFF"/>
        <w:spacing w:after="0" w:line="240" w:lineRule="auto"/>
        <w:jc w:val="both"/>
        <w:rPr>
          <w:rFonts w:ascii="Arial" w:eastAsia="Times New Roman" w:hAnsi="Arial" w:cs="Arial"/>
          <w:bCs/>
          <w:color w:val="000000"/>
          <w:sz w:val="24"/>
          <w:szCs w:val="24"/>
          <w:lang w:eastAsia="pt-BR"/>
        </w:rPr>
      </w:pPr>
      <w:r w:rsidRPr="006F29AF">
        <w:rPr>
          <w:rFonts w:ascii="Arial" w:eastAsia="Times New Roman" w:hAnsi="Arial" w:cs="Arial"/>
          <w:bCs/>
          <w:color w:val="000000"/>
          <w:sz w:val="24"/>
          <w:szCs w:val="24"/>
          <w:lang w:eastAsia="pt-BR"/>
        </w:rPr>
        <w:t xml:space="preserve">Sabe para que Deus queria uma Tenda? Para morar nela, pois Deus queria morar no meio de Seu povo, para serem como uma família. Você tem família? Vocês vivem na mesma casa? Bem, numa família não se vive cada um numa casa. O pai não vive em uma casa, a mãe em outra e cada filho em um lugar diferente, não é mesmo? Isso pode até acontecer por pouco tempo, mas por serem uma família, todos deveriam viver </w:t>
      </w:r>
      <w:bookmarkStart w:id="2" w:name="_GoBack"/>
      <w:bookmarkEnd w:id="2"/>
      <w:r w:rsidRPr="006F29AF">
        <w:rPr>
          <w:rFonts w:ascii="Arial" w:eastAsia="Times New Roman" w:hAnsi="Arial" w:cs="Arial"/>
          <w:bCs/>
          <w:color w:val="000000"/>
          <w:sz w:val="24"/>
          <w:szCs w:val="24"/>
          <w:lang w:eastAsia="pt-BR"/>
        </w:rPr>
        <w:t>na mesma casa. Deus também queria viver em família, porque Ele ama cada um de seus filhos. Foi por isso que Ele mandou Moisés construir a Tenda e chamá-la de Tenda da Presença de Deus, ou Tabernáculo. (Coloque a ilustração do Tabernáculo.)</w:t>
      </w:r>
    </w:p>
    <w:p w14:paraId="7BF8F0D2" w14:textId="77777777" w:rsidR="006F29AF" w:rsidRPr="006F29AF" w:rsidRDefault="006F29AF" w:rsidP="006F29AF">
      <w:pPr>
        <w:shd w:val="clear" w:color="auto" w:fill="FFFFFF"/>
        <w:spacing w:after="0" w:line="240" w:lineRule="auto"/>
        <w:jc w:val="both"/>
        <w:rPr>
          <w:rFonts w:ascii="Arial" w:eastAsia="Times New Roman" w:hAnsi="Arial" w:cs="Arial"/>
          <w:bCs/>
          <w:color w:val="000000"/>
          <w:sz w:val="24"/>
          <w:szCs w:val="24"/>
          <w:lang w:eastAsia="pt-BR"/>
        </w:rPr>
      </w:pPr>
      <w:r w:rsidRPr="006F29AF">
        <w:rPr>
          <w:rFonts w:ascii="Arial" w:eastAsia="Times New Roman" w:hAnsi="Arial" w:cs="Arial"/>
          <w:bCs/>
          <w:color w:val="000000"/>
          <w:sz w:val="24"/>
          <w:szCs w:val="24"/>
          <w:lang w:eastAsia="pt-BR"/>
        </w:rPr>
        <w:t xml:space="preserve">Deus disse a Moisés a maneira certa de construir a tenda de Deus. Ela tinha três partes: um pátio exterior , que era cercado de cortinas e era o lugar onde o povo ia prestar culto a Deus;  a Tenda, que ficava dentro desse pátio e tinha duas partes, pois era dividida ao meio por uma cortina- a primeira parte se chamava Lugar Santo, e a outra era o Santo dos Santos, onde ficava a Arca da Aliança. </w:t>
      </w:r>
    </w:p>
    <w:p w14:paraId="183B9E9B" w14:textId="77777777" w:rsidR="006F29AF" w:rsidRPr="006F29AF" w:rsidRDefault="006F29AF" w:rsidP="006F29AF">
      <w:pPr>
        <w:shd w:val="clear" w:color="auto" w:fill="FFFFFF"/>
        <w:rPr>
          <w:rFonts w:ascii="Arial" w:eastAsia="Times New Roman" w:hAnsi="Arial" w:cs="Arial"/>
          <w:bCs/>
          <w:color w:val="000000"/>
          <w:sz w:val="24"/>
          <w:szCs w:val="24"/>
          <w:lang w:eastAsia="pt-BR"/>
        </w:rPr>
      </w:pPr>
      <w:r w:rsidRPr="006F29AF">
        <w:rPr>
          <w:rFonts w:ascii="Arial" w:eastAsia="Times New Roman" w:hAnsi="Arial" w:cs="Arial"/>
          <w:bCs/>
          <w:color w:val="000000"/>
          <w:sz w:val="24"/>
          <w:szCs w:val="24"/>
          <w:lang w:eastAsia="pt-BR"/>
        </w:rPr>
        <w:t xml:space="preserve">A Tenda da Presença de Deus era o lugar onde o povo adorava a Deus. Hoje a tenda é o nosso coração, o lugar onde Deus deseja estar. </w:t>
      </w:r>
    </w:p>
    <w:p w14:paraId="7B915D26" w14:textId="77777777" w:rsidR="00E03187" w:rsidRPr="00E03187" w:rsidRDefault="00E03187" w:rsidP="00E03187">
      <w:pPr>
        <w:rPr>
          <w:rFonts w:ascii="Arial" w:hAnsi="Arial" w:cs="Arial"/>
          <w:b/>
          <w:sz w:val="24"/>
        </w:rPr>
      </w:pPr>
    </w:p>
    <w:p w14:paraId="12AF6BCD" w14:textId="77777777" w:rsidR="00F51EC4" w:rsidRPr="00F51EC4" w:rsidRDefault="002818DD" w:rsidP="00F51EC4">
      <w:r>
        <w:rPr>
          <w:rFonts w:ascii="Arial" w:hAnsi="Arial" w:cs="Arial"/>
          <w:b/>
          <w:sz w:val="26"/>
          <w:szCs w:val="26"/>
        </w:rPr>
        <w:t xml:space="preserve">OFERTA: </w:t>
      </w:r>
      <w:r>
        <w:rPr>
          <w:rFonts w:ascii="Arial" w:hAnsi="Arial" w:cs="Arial"/>
          <w:sz w:val="26"/>
          <w:szCs w:val="26"/>
        </w:rPr>
        <w:t>Vamos ofertar com alegria</w:t>
      </w:r>
      <w:r w:rsidR="00F13134">
        <w:rPr>
          <w:noProof/>
          <w:lang w:eastAsia="pt-BR"/>
        </w:rPr>
        <mc:AlternateContent>
          <mc:Choice Requires="wps">
            <w:drawing>
              <wp:anchor distT="45720" distB="45720" distL="114300" distR="114300" simplePos="0" relativeHeight="251663360" behindDoc="0" locked="0" layoutInCell="1" allowOverlap="1" wp14:anchorId="28D699A1" wp14:editId="4BD0813E">
                <wp:simplePos x="0" y="0"/>
                <wp:positionH relativeFrom="margin">
                  <wp:posOffset>0</wp:posOffset>
                </wp:positionH>
                <wp:positionV relativeFrom="paragraph">
                  <wp:posOffset>328930</wp:posOffset>
                </wp:positionV>
                <wp:extent cx="7191375" cy="1019175"/>
                <wp:effectExtent l="0" t="0" r="952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19175"/>
                        </a:xfrm>
                        <a:prstGeom prst="rect">
                          <a:avLst/>
                        </a:prstGeom>
                        <a:solidFill>
                          <a:srgbClr val="FFFF4B"/>
                        </a:solidFill>
                        <a:ln w="9525">
                          <a:noFill/>
                          <a:miter lim="800000"/>
                          <a:headEnd/>
                          <a:tailEnd/>
                        </a:ln>
                      </wps:spPr>
                      <wps:txb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99A1" id="Caixa de Texto 2" o:spid="_x0000_s1029" type="#_x0000_t202" style="position:absolute;margin-left:0;margin-top:25.9pt;width:566.2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" fillcolor="#ffff4b" stroked="f">
                <v:textbo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v:textbox>
                <w10:wrap type="square" anchorx="margin"/>
              </v:shape>
            </w:pict>
          </mc:Fallback>
        </mc:AlternateContent>
      </w:r>
    </w:p>
    <w:sectPr w:rsidR="00F51EC4" w:rsidRPr="00F51EC4"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5"/>
    <w:rsid w:val="0001513D"/>
    <w:rsid w:val="00022CB8"/>
    <w:rsid w:val="001626E6"/>
    <w:rsid w:val="00162A4A"/>
    <w:rsid w:val="00180E9B"/>
    <w:rsid w:val="002818DD"/>
    <w:rsid w:val="002C1BCE"/>
    <w:rsid w:val="003433BB"/>
    <w:rsid w:val="004A472D"/>
    <w:rsid w:val="00612E05"/>
    <w:rsid w:val="006E6F3C"/>
    <w:rsid w:val="006F29AF"/>
    <w:rsid w:val="00716355"/>
    <w:rsid w:val="007C3824"/>
    <w:rsid w:val="007E6FD8"/>
    <w:rsid w:val="009912DD"/>
    <w:rsid w:val="00E03187"/>
    <w:rsid w:val="00F13134"/>
    <w:rsid w:val="00F51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A82"/>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4A47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 w:type="paragraph" w:styleId="Textodebalo">
    <w:name w:val="Balloon Text"/>
    <w:basedOn w:val="Normal"/>
    <w:link w:val="TextodebaloChar"/>
    <w:uiPriority w:val="99"/>
    <w:semiHidden/>
    <w:unhideWhenUsed/>
    <w:rsid w:val="009912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12DD"/>
    <w:rPr>
      <w:rFonts w:ascii="Segoe UI" w:hAnsi="Segoe UI" w:cs="Segoe UI"/>
      <w:sz w:val="18"/>
      <w:szCs w:val="18"/>
    </w:rPr>
  </w:style>
  <w:style w:type="character" w:customStyle="1" w:styleId="apple-converted-space">
    <w:name w:val="apple-converted-space"/>
    <w:basedOn w:val="Fontepargpadro"/>
    <w:rsid w:val="009912DD"/>
  </w:style>
  <w:style w:type="character" w:customStyle="1" w:styleId="Ttulo3Char">
    <w:name w:val="Título 3 Char"/>
    <w:basedOn w:val="Fontepargpadro"/>
    <w:link w:val="Ttulo3"/>
    <w:uiPriority w:val="9"/>
    <w:rsid w:val="004A472D"/>
    <w:rPr>
      <w:rFonts w:ascii="Times New Roman" w:eastAsia="Times New Roman" w:hAnsi="Times New Roman" w:cs="Times New Roman"/>
      <w:b/>
      <w:bCs/>
      <w:sz w:val="27"/>
      <w:szCs w:val="27"/>
      <w:lang w:eastAsia="pt-BR"/>
    </w:rPr>
  </w:style>
  <w:style w:type="character" w:customStyle="1" w:styleId="chapternum">
    <w:name w:val="chapternum"/>
    <w:basedOn w:val="Fontepargpadro"/>
    <w:rsid w:val="006E6F3C"/>
  </w:style>
  <w:style w:type="paragraph" w:customStyle="1" w:styleId="chapter-2">
    <w:name w:val="chapter-2"/>
    <w:basedOn w:val="Normal"/>
    <w:rsid w:val="006F29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
    <w:name w:val="text"/>
    <w:basedOn w:val="Fontepargpadro"/>
    <w:rsid w:val="006F29AF"/>
  </w:style>
  <w:style w:type="character" w:customStyle="1" w:styleId="small-caps">
    <w:name w:val="small-caps"/>
    <w:basedOn w:val="Fontepargpadro"/>
    <w:rsid w:val="006F29AF"/>
  </w:style>
  <w:style w:type="paragraph" w:styleId="SemEspaamento">
    <w:name w:val="No Spacing"/>
    <w:uiPriority w:val="1"/>
    <w:qFormat/>
    <w:rsid w:val="006F2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2</cp:revision>
  <dcterms:created xsi:type="dcterms:W3CDTF">2019-05-21T19:50:00Z</dcterms:created>
  <dcterms:modified xsi:type="dcterms:W3CDTF">2019-05-21T19:50:00Z</dcterms:modified>
</cp:coreProperties>
</file>