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80" w:rsidRDefault="00CC4880" w:rsidP="00CC4880">
      <w:pPr>
        <w:jc w:val="center"/>
      </w:pPr>
      <w:r w:rsidRPr="0059590E">
        <w:rPr>
          <w:noProof/>
          <w:lang w:eastAsia="pt-BR"/>
        </w:rPr>
        <w:drawing>
          <wp:inline distT="0" distB="0" distL="0" distR="0" wp14:anchorId="0F6E74FB" wp14:editId="1B8A7E1A">
            <wp:extent cx="6645910" cy="11888871"/>
            <wp:effectExtent l="0" t="0" r="0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8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.7pt;margin-top:192pt;width:460.5pt;height:612.8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" stroked="f">
            <v:textbox>
              <w:txbxContent>
                <w:p w:rsidR="00984120" w:rsidRPr="00FE2154" w:rsidRDefault="00984120" w:rsidP="002D0BA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FE2154">
                    <w:rPr>
                      <w:rFonts w:cstheme="minorHAnsi"/>
                      <w:b/>
                      <w:sz w:val="20"/>
                      <w:szCs w:val="20"/>
                    </w:rPr>
                    <w:t>LOUVOR</w:t>
                  </w:r>
                  <w:r w:rsidRPr="00FE2154">
                    <w:rPr>
                      <w:rFonts w:cstheme="minorHAnsi"/>
                      <w:sz w:val="20"/>
                      <w:szCs w:val="20"/>
                    </w:rPr>
                    <w:t>: Faça um louvor bem alegre. Pode ser usado CD ou cantar espontaneamente.</w:t>
                  </w:r>
                </w:p>
                <w:p w:rsidR="00984120" w:rsidRPr="00FE2154" w:rsidRDefault="00984120" w:rsidP="002D0BA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FE2154">
                    <w:rPr>
                      <w:rFonts w:cstheme="minorHAnsi"/>
                      <w:b/>
                      <w:sz w:val="20"/>
                      <w:szCs w:val="20"/>
                    </w:rPr>
                    <w:t>QUEBRA-GELO</w:t>
                  </w:r>
                  <w:r w:rsidR="006A67D0" w:rsidRPr="00FE2154">
                    <w:rPr>
                      <w:rFonts w:cstheme="minorHAnsi"/>
                      <w:b/>
                      <w:sz w:val="20"/>
                      <w:szCs w:val="20"/>
                    </w:rPr>
                    <w:t>:</w:t>
                  </w:r>
                  <w:r w:rsidR="006A67D0" w:rsidRPr="00FE2154">
                    <w:rPr>
                      <w:rFonts w:cstheme="minorHAnsi"/>
                      <w:sz w:val="20"/>
                      <w:szCs w:val="20"/>
                    </w:rPr>
                    <w:t>Peça para que um voluntá</w:t>
                  </w:r>
                  <w:r w:rsidR="00687D20" w:rsidRPr="00FE2154">
                    <w:rPr>
                      <w:rFonts w:cstheme="minorHAnsi"/>
                      <w:sz w:val="20"/>
                      <w:szCs w:val="20"/>
                    </w:rPr>
                    <w:t>rio se apresente, ele devera ser vendado, o líder escondera uma bíblia,</w:t>
                  </w:r>
                  <w:r w:rsidR="006A67D0" w:rsidRPr="00FE2154">
                    <w:rPr>
                      <w:rFonts w:cstheme="minorHAnsi"/>
                      <w:sz w:val="20"/>
                      <w:szCs w:val="20"/>
                    </w:rPr>
                    <w:t xml:space="preserve"> rodara o voluntá</w:t>
                  </w:r>
                  <w:r w:rsidR="00687D20" w:rsidRPr="00FE2154">
                    <w:rPr>
                      <w:rFonts w:cstheme="minorHAnsi"/>
                      <w:sz w:val="20"/>
                      <w:szCs w:val="20"/>
                    </w:rPr>
                    <w:t>rio e ele devera encontrá-la sendo guiado pelas palmas.</w:t>
                  </w:r>
                  <w:r w:rsidR="00CC4880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687D20" w:rsidRPr="00FE2154">
                    <w:rPr>
                      <w:rFonts w:cstheme="minorHAnsi"/>
                      <w:sz w:val="20"/>
                      <w:szCs w:val="20"/>
                    </w:rPr>
                    <w:t>As</w:t>
                  </w:r>
                  <w:proofErr w:type="gramEnd"/>
                  <w:r w:rsidR="00687D20" w:rsidRPr="00FE2154">
                    <w:rPr>
                      <w:rFonts w:cstheme="minorHAnsi"/>
                      <w:sz w:val="20"/>
                      <w:szCs w:val="20"/>
                    </w:rPr>
                    <w:t xml:space="preserve"> demais pessoas deverão </w:t>
                  </w:r>
                  <w:r w:rsidR="006A67D0" w:rsidRPr="00FE2154">
                    <w:rPr>
                      <w:rFonts w:cstheme="minorHAnsi"/>
                      <w:sz w:val="20"/>
                      <w:szCs w:val="20"/>
                    </w:rPr>
                    <w:t>ajudá-los</w:t>
                  </w:r>
                  <w:r w:rsidR="00687D20" w:rsidRPr="00FE2154">
                    <w:rPr>
                      <w:rFonts w:cstheme="minorHAnsi"/>
                      <w:sz w:val="20"/>
                      <w:szCs w:val="20"/>
                    </w:rPr>
                    <w:t xml:space="preserve"> com as palmas. Palmas fr</w:t>
                  </w:r>
                  <w:r w:rsidR="006A67D0" w:rsidRPr="00FE2154">
                    <w:rPr>
                      <w:rFonts w:cstheme="minorHAnsi"/>
                      <w:sz w:val="20"/>
                      <w:szCs w:val="20"/>
                    </w:rPr>
                    <w:t>acas quando ele se distanciar</w:t>
                  </w:r>
                  <w:r w:rsidR="00687D20" w:rsidRPr="00FE2154">
                    <w:rPr>
                      <w:rFonts w:cstheme="minorHAnsi"/>
                      <w:sz w:val="20"/>
                      <w:szCs w:val="20"/>
                    </w:rPr>
                    <w:t xml:space="preserve"> do objeto e quando ele der passos para perto do objeto as palmas serão fortes.</w:t>
                  </w:r>
                </w:p>
                <w:p w:rsidR="00984120" w:rsidRPr="00FE2154" w:rsidRDefault="00984120" w:rsidP="002D0BA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E2154">
                    <w:rPr>
                      <w:rFonts w:cstheme="minorHAnsi"/>
                      <w:b/>
                      <w:sz w:val="20"/>
                      <w:szCs w:val="20"/>
                    </w:rPr>
                    <w:t xml:space="preserve">TEMA: </w:t>
                  </w:r>
                  <w:r w:rsidR="00FE2154" w:rsidRPr="00FE2154">
                    <w:rPr>
                      <w:rFonts w:cstheme="minorHAnsi"/>
                      <w:b/>
                      <w:sz w:val="20"/>
                      <w:szCs w:val="20"/>
                    </w:rPr>
                    <w:t>Moisés se t</w:t>
                  </w:r>
                  <w:r w:rsidR="00C23961" w:rsidRPr="00FE2154">
                    <w:rPr>
                      <w:rFonts w:cstheme="minorHAnsi"/>
                      <w:b/>
                      <w:sz w:val="20"/>
                      <w:szCs w:val="20"/>
                    </w:rPr>
                    <w:t>o</w:t>
                  </w:r>
                  <w:r w:rsidR="00FE2154" w:rsidRPr="00FE2154">
                    <w:rPr>
                      <w:rFonts w:cstheme="minorHAnsi"/>
                      <w:b/>
                      <w:sz w:val="20"/>
                      <w:szCs w:val="20"/>
                    </w:rPr>
                    <w:t>r</w:t>
                  </w:r>
                  <w:r w:rsidR="00C23961" w:rsidRPr="00FE2154">
                    <w:rPr>
                      <w:rFonts w:cstheme="minorHAnsi"/>
                      <w:b/>
                      <w:sz w:val="20"/>
                      <w:szCs w:val="20"/>
                    </w:rPr>
                    <w:t>na líder</w:t>
                  </w:r>
                </w:p>
                <w:p w:rsidR="00984120" w:rsidRPr="00B13A7C" w:rsidRDefault="00984120" w:rsidP="002D0BA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3A7C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VERSÍCULO</w:t>
                  </w:r>
                  <w:r w:rsidR="00C23961" w:rsidRPr="00B13A7C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C23961" w:rsidRPr="00B13A7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C23961" w:rsidRPr="00B13A7C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"De maneira alguma te deixarei" - Hebreus 13:5</w:t>
                  </w:r>
                </w:p>
                <w:p w:rsidR="00984120" w:rsidRPr="00B13A7C" w:rsidRDefault="00984120" w:rsidP="000E14AC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13A7C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RESUMO: (Ref</w:t>
                  </w:r>
                  <w:r w:rsidR="002B4AC7" w:rsidRPr="00B13A7C">
                    <w:rPr>
                      <w:rFonts w:ascii="Arial" w:hAnsi="Arial" w:cs="Arial"/>
                      <w:b/>
                      <w:sz w:val="20"/>
                      <w:szCs w:val="20"/>
                    </w:rPr>
                    <w:t>erê</w:t>
                  </w:r>
                  <w:r w:rsidR="00C23961" w:rsidRPr="00B13A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ncia para </w:t>
                  </w:r>
                  <w:proofErr w:type="gramStart"/>
                  <w:r w:rsidR="00C23961" w:rsidRPr="00B13A7C">
                    <w:rPr>
                      <w:rFonts w:ascii="Arial" w:hAnsi="Arial" w:cs="Arial"/>
                      <w:b/>
                      <w:sz w:val="20"/>
                      <w:szCs w:val="20"/>
                    </w:rPr>
                    <w:t>estudo )</w:t>
                  </w:r>
                  <w:proofErr w:type="gramEnd"/>
                  <w:r w:rsidR="00C23961" w:rsidRPr="00B13A7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Êxodo</w:t>
                  </w:r>
                  <w:r w:rsidR="00C23961" w:rsidRPr="00B13A7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3:1 ao 22</w:t>
                  </w:r>
                </w:p>
                <w:p w:rsidR="002B4AC7" w:rsidRPr="00B13A7C" w:rsidRDefault="002B4AC7" w:rsidP="000E14AC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23961" w:rsidRPr="002220CE" w:rsidRDefault="00C23961" w:rsidP="00C23961">
                  <w:pPr>
                    <w:pStyle w:val="PargrafodaLista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2220CE">
                    <w:rPr>
                      <w:rFonts w:cstheme="minorHAnsi"/>
                      <w:sz w:val="20"/>
                      <w:szCs w:val="20"/>
                    </w:rPr>
                    <w:t>O Senhor aparece a Moises na sarça ardente.</w:t>
                  </w:r>
                </w:p>
                <w:p w:rsidR="00C23961" w:rsidRPr="002220CE" w:rsidRDefault="00C23961" w:rsidP="00C23961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proofErr w:type="gramStart"/>
                  <w:r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Porque  a</w:t>
                  </w:r>
                  <w:proofErr w:type="gramEnd"/>
                  <w:r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 xml:space="preserve"> sarça não se queima.</w:t>
                  </w:r>
                </w:p>
                <w:p w:rsidR="00C23961" w:rsidRPr="002220CE" w:rsidRDefault="00C23961" w:rsidP="00C23961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 w:rsidRPr="002220CE"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Bradou Deus a Moises do meio da sarça, e disse: Moisés, Moisés. E ele disse: Eis-me aqui.</w:t>
                  </w:r>
                </w:p>
                <w:p w:rsidR="00C23961" w:rsidRPr="002220CE" w:rsidRDefault="00C23961" w:rsidP="00C23961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 w:rsidRPr="002220CE"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Deus diz a Moises: Não te chegues para cá; tira os teus sapatos de teus pés, porque o lugar em que tu estás é terra santa.</w:t>
                  </w:r>
                </w:p>
                <w:p w:rsidR="00C23961" w:rsidRPr="002220CE" w:rsidRDefault="00C23961" w:rsidP="00C23961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 w:rsidRPr="002220CE"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Disse mais: Eu </w:t>
                  </w:r>
                  <w:r w:rsidRPr="002220CE">
                    <w:rPr>
                      <w:rStyle w:val="clarity-word"/>
                      <w:rFonts w:asciiTheme="minorHAnsi" w:hAnsiTheme="minorHAnsi" w:cstheme="minorHAnsi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sou</w:t>
                  </w:r>
                  <w:r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 o Deus de teu pai, o Deus de Abraão, o Deus de Isaque, e o Deus de Jacó. E Moisés encobriu o seu rosto, porque temeu olhar para Deus.</w:t>
                  </w:r>
                </w:p>
                <w:p w:rsidR="00C23961" w:rsidRPr="002220CE" w:rsidRDefault="00C23961" w:rsidP="00C23961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Deus diz:Tenho visto atentamente a aflição do meu povo, que </w:t>
                  </w:r>
                  <w:r w:rsidRPr="002220CE">
                    <w:rPr>
                      <w:rStyle w:val="clarity-word"/>
                      <w:rFonts w:asciiTheme="minorHAnsi" w:hAnsiTheme="minorHAnsi" w:cstheme="minorHAnsi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está</w:t>
                  </w:r>
                  <w:r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 xml:space="preserve"> no Egito, </w:t>
                  </w:r>
                </w:p>
                <w:p w:rsidR="00C23961" w:rsidRPr="002220CE" w:rsidRDefault="00C23961" w:rsidP="00C23961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Promete a Moises tirar o povo daquela terra</w:t>
                  </w:r>
                </w:p>
                <w:p w:rsidR="00C23961" w:rsidRPr="002220CE" w:rsidRDefault="002220CE" w:rsidP="00C23961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 w:rsidRPr="002220CE">
                    <w:rPr>
                      <w:rStyle w:val="verse-number"/>
                      <w:rFonts w:asciiTheme="minorHAnsi" w:hAnsiTheme="minorHAnsi" w:cstheme="minorHAnsi"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Deus diz esta ouvindo o clamor do povo</w:t>
                  </w:r>
                  <w:r w:rsidRPr="002220CE"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 xml:space="preserve"> E</w:t>
                  </w:r>
                  <w:r w:rsidR="00C23961"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is que o clamor dos filhos de Israel chegou a mim, e também tenho visto a opressão com que os egípcios os oprimem.</w:t>
                  </w:r>
                </w:p>
                <w:p w:rsidR="002220CE" w:rsidRDefault="00C23961" w:rsidP="00C23961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 w:rsidRPr="002220CE"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 xml:space="preserve">Moises é enviado a Faraó </w:t>
                  </w:r>
                </w:p>
                <w:p w:rsidR="00C23961" w:rsidRPr="002220CE" w:rsidRDefault="002220CE" w:rsidP="00C23961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Moises questiona a Deus.</w:t>
                  </w:r>
                  <w:r w:rsidR="00C23961" w:rsidRPr="002220CE"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="00C23961"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Então Moisés disse a Deus: Quem </w:t>
                  </w:r>
                  <w:r w:rsidR="00C23961" w:rsidRPr="002220CE">
                    <w:rPr>
                      <w:rStyle w:val="clarity-word"/>
                      <w:rFonts w:asciiTheme="minorHAnsi" w:hAnsiTheme="minorHAnsi" w:cstheme="minorHAnsi"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sou</w:t>
                  </w:r>
                  <w:r w:rsidR="00C23961"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 eu, para que vá a Faraó e tire do Egito os filhos de Israel?</w:t>
                  </w:r>
                </w:p>
                <w:p w:rsidR="00C23961" w:rsidRPr="002220CE" w:rsidRDefault="002220CE" w:rsidP="00C23961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 w:rsidRPr="00FE2154">
                    <w:rPr>
                      <w:rStyle w:val="verse-number"/>
                      <w:rFonts w:asciiTheme="minorHAnsi" w:hAnsiTheme="minorHAnsi" w:cstheme="minorHAnsi"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Deus anima Moises</w:t>
                  </w:r>
                  <w:r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 w:rsidR="00C23961" w:rsidRPr="002220CE"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="00C23961"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E Deus disse: Certamente eu serei contigo; e isto te será por sinal de que eu te enviei: Quando houveres tirado este povo do Egito, servireis a Deus neste monte.</w:t>
                  </w:r>
                </w:p>
                <w:p w:rsidR="00C23961" w:rsidRPr="002220CE" w:rsidRDefault="00C23961" w:rsidP="002220CE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 w:rsidRPr="002220CE"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E disse Deus a Moisés: </w:t>
                  </w:r>
                  <w:r w:rsidRPr="002220CE">
                    <w:rPr>
                      <w:rStyle w:val="uppercase"/>
                      <w:rFonts w:asciiTheme="minorHAnsi" w:hAnsiTheme="minorHAnsi" w:cstheme="minorHAnsi"/>
                      <w:cap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EU SOU O QUE SOU</w:t>
                  </w:r>
                  <w:r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. Disse mais: Assim dirás aos filhos de Israel: </w:t>
                  </w:r>
                  <w:r w:rsidRPr="002220CE">
                    <w:rPr>
                      <w:rStyle w:val="uppercase"/>
                      <w:rFonts w:asciiTheme="minorHAnsi" w:hAnsiTheme="minorHAnsi" w:cstheme="minorHAnsi"/>
                      <w:cap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EU SOU</w:t>
                  </w:r>
                  <w:r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 me enviou a vós.</w:t>
                  </w:r>
                </w:p>
                <w:p w:rsidR="00C23961" w:rsidRPr="002220CE" w:rsidRDefault="00FE2154" w:rsidP="00C23961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 w:rsidRPr="00FE2154">
                    <w:rPr>
                      <w:rStyle w:val="verse-number"/>
                      <w:rFonts w:asciiTheme="minorHAnsi" w:hAnsiTheme="minorHAnsi" w:cstheme="minorHAnsi"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Deus endurece o coração de Faraó</w:t>
                  </w:r>
                  <w:r>
                    <w:rPr>
                      <w:rStyle w:val="verse-number"/>
                      <w:rFonts w:asciiTheme="minorHAnsi" w:hAnsiTheme="minorHAnsi" w:cstheme="minorHAnsi"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 w:rsidR="00C23961" w:rsidRPr="002220CE"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="00C23961"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Eu sei, porém, que o rei do Egito não vos deixará ir, nem ainda por mão forte.</w:t>
                  </w:r>
                </w:p>
                <w:p w:rsidR="00C23961" w:rsidRPr="002220CE" w:rsidRDefault="00C23961" w:rsidP="00C23961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 w:rsidRPr="002220CE"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="00FE2154"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="00FE2154" w:rsidRPr="00FE2154">
                    <w:rPr>
                      <w:rStyle w:val="verse-number"/>
                      <w:rFonts w:asciiTheme="minorHAnsi" w:hAnsiTheme="minorHAnsi" w:cstheme="minorHAnsi"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Deus fere o Egito com pragas.</w:t>
                  </w:r>
                  <w:r w:rsidR="00FE2154"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Porque eu estenderei a minha mão, e ferirei o Egito com todas as minhas maravilhas que farei no meio dele; depois vos deixará ir.</w:t>
                  </w:r>
                </w:p>
                <w:p w:rsidR="00C23961" w:rsidRPr="002220CE" w:rsidRDefault="00FE2154" w:rsidP="00C23961">
                  <w:pPr>
                    <w:pStyle w:val="verse"/>
                    <w:numPr>
                      <w:ilvl w:val="0"/>
                      <w:numId w:val="10"/>
                    </w:numPr>
                    <w:spacing w:before="0" w:beforeAutospacing="0" w:after="0" w:afterAutospacing="0" w:line="349" w:lineRule="atLeast"/>
                    <w:textAlignment w:val="baseline"/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r w:rsidRPr="00FE2154">
                    <w:rPr>
                      <w:rStyle w:val="verse-number"/>
                      <w:rFonts w:asciiTheme="minorHAnsi" w:hAnsiTheme="minorHAnsi" w:cstheme="minorHAnsi"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Deus abençoa a saída do povo através dos egípcios</w:t>
                  </w:r>
                  <w:r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  <w:r w:rsidR="00CC4880">
                    <w:rPr>
                      <w:rStyle w:val="verse-number"/>
                      <w:rFonts w:asciiTheme="minorHAnsi" w:hAnsiTheme="minorHAnsi" w:cstheme="minorHAnsi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="00C23961"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>E</w:t>
                  </w:r>
                  <w:proofErr w:type="gramEnd"/>
                  <w:r w:rsidR="00C23961" w:rsidRPr="002220CE">
                    <w:rPr>
                      <w:rFonts w:asciiTheme="minorHAnsi" w:hAnsiTheme="minorHAnsi" w:cstheme="minorHAnsi"/>
                      <w:color w:val="333333"/>
                      <w:sz w:val="20"/>
                      <w:szCs w:val="20"/>
                    </w:rPr>
                    <w:t xml:space="preserve"> eu darei graça a este povo aos olhos dos egípcios; e acontecerá que, quando sairdes, não saireis de mãos vazias,</w:t>
                  </w:r>
                </w:p>
                <w:p w:rsidR="00C23961" w:rsidRPr="002220CE" w:rsidRDefault="00C23961" w:rsidP="002220CE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CC4880" w:rsidRDefault="00CC4880" w:rsidP="00CC4880">
      <w:pPr>
        <w:jc w:val="center"/>
      </w:pPr>
      <w:r>
        <w:rPr>
          <w:noProof/>
        </w:rPr>
        <w:lastRenderedPageBreak/>
        <w:pict>
          <v:shape id="_x0000_s1039" type="#_x0000_t202" style="position:absolute;left:0;text-align:left;margin-left:51.15pt;margin-top:727.6pt;width:441.1pt;height:46.4pt;z-index:251672576">
            <v:textbox>
              <w:txbxContent>
                <w:p w:rsidR="00CC4880" w:rsidRDefault="00CC4880" w:rsidP="00CC4880">
                  <w:pPr>
                    <w:jc w:val="center"/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>AVISOS</w:t>
                  </w:r>
                </w:p>
                <w:p w:rsidR="00CC4880" w:rsidRPr="003853C0" w:rsidRDefault="00CC4880" w:rsidP="00CC4880">
                  <w:pPr>
                    <w:jc w:val="center"/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>Tadelzinho</w:t>
                  </w:r>
                  <w:proofErr w:type="spellEnd"/>
                  <w:r w:rsidRPr="003853C0">
                    <w:rPr>
                      <w:rFonts w:ascii="Bodoni MT Condensed" w:hAnsi="Bodoni MT Condensed"/>
                      <w:color w:val="FF0000"/>
                      <w:sz w:val="24"/>
                      <w:szCs w:val="24"/>
                    </w:rPr>
                    <w:t xml:space="preserve"> – domingo às 9:15h       -Culto de celebração às 19:00 h.</w:t>
                  </w:r>
                </w:p>
                <w:p w:rsidR="00CC4880" w:rsidRPr="003853C0" w:rsidRDefault="00CC4880" w:rsidP="00CC4880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2" o:spid="_x0000_s1038" type="#_x0000_t202" style="position:absolute;left:0;text-align:left;margin-left:28.5pt;margin-top:178.5pt;width:461.5pt;height:272.15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zLg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9JuflBnxqbZ2LW4dTmNJa06dD94GygFq+4&#10;/74FJznTHwypcz2bz+NMJGN+cUlUMnfqqU89YARBVTxwNm1XIc1R4s3ekYprlfiNck+Z7FOm1k20&#10;78cszsapnaJ+/QyWPwE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DEJIizLgIAAFQEAAAOAAAAAAAAAAAAAAAAAC4CAABkcnMv&#10;ZTJvRG9jLnhtbFBLAQItABQABgAIAAAAIQBIWydy2wAAAAcBAAAPAAAAAAAAAAAAAAAAAIgEAABk&#10;cnMvZG93bnJldi54bWxQSwUGAAAAAAQABADzAAAAkAUAAAAA&#10;">
            <v:textbox>
              <w:txbxContent>
                <w:p w:rsidR="00CC4880" w:rsidRPr="005213A2" w:rsidRDefault="00CC4880" w:rsidP="00CC488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213A2">
                    <w:rPr>
                      <w:rFonts w:cstheme="minorHAnsi"/>
                      <w:b/>
                      <w:sz w:val="20"/>
                      <w:szCs w:val="20"/>
                    </w:rPr>
                    <w:t xml:space="preserve">APLICAÇÃO: </w:t>
                  </w:r>
                  <w:r w:rsidRPr="005213A2">
                    <w:rPr>
                      <w:rFonts w:cstheme="minorHAnsi"/>
                      <w:sz w:val="20"/>
                      <w:szCs w:val="20"/>
                    </w:rPr>
                    <w:t>Moises foi chamado por Deus para tirar o povo da escravidão do Egito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 poré</w:t>
                  </w:r>
                  <w:r w:rsidRPr="005213A2">
                    <w:rPr>
                      <w:rFonts w:cstheme="minorHAnsi"/>
                      <w:sz w:val="20"/>
                      <w:szCs w:val="20"/>
                    </w:rPr>
                    <w:t xml:space="preserve">m isso não era uma tarefa fácil. Era um desafio gigante, mas Moises mesmo tendo medo foi obediente. Nós precisamos também </w:t>
                  </w:r>
                  <w:proofErr w:type="spellStart"/>
                  <w:r w:rsidRPr="005213A2">
                    <w:rPr>
                      <w:rFonts w:cstheme="minorHAnsi"/>
                      <w:sz w:val="20"/>
                      <w:szCs w:val="20"/>
                    </w:rPr>
                    <w:t>Sr</w:t>
                  </w:r>
                  <w:proofErr w:type="spellEnd"/>
                  <w:r w:rsidRPr="005213A2">
                    <w:rPr>
                      <w:rFonts w:cstheme="minorHAnsi"/>
                      <w:sz w:val="20"/>
                      <w:szCs w:val="20"/>
                    </w:rPr>
                    <w:t xml:space="preserve"> assim como Moises, diante dos desafios não deixar que o medo nos paralise. Devemos sempre guardar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em nosso coração a palavra de D</w:t>
                  </w:r>
                  <w:r w:rsidRPr="005213A2">
                    <w:rPr>
                      <w:rFonts w:cstheme="minorHAnsi"/>
                      <w:sz w:val="20"/>
                      <w:szCs w:val="20"/>
                    </w:rPr>
                    <w:t>eus que nos diz: “</w:t>
                  </w:r>
                  <w:r w:rsidRPr="005213A2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De maneira alguma te deixarei" - Hebreus 13:5”</w:t>
                  </w:r>
                </w:p>
                <w:p w:rsidR="00CC4880" w:rsidRPr="005213A2" w:rsidRDefault="00CC4880" w:rsidP="00CC4880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213A2">
                    <w:rPr>
                      <w:rFonts w:cstheme="minorHAnsi"/>
                      <w:b/>
                      <w:sz w:val="20"/>
                      <w:szCs w:val="20"/>
                    </w:rPr>
                    <w:t xml:space="preserve">Apelo- </w:t>
                  </w:r>
                  <w:r w:rsidRPr="005213A2">
                    <w:rPr>
                      <w:rFonts w:cstheme="minorHAnsi"/>
                      <w:sz w:val="20"/>
                      <w:szCs w:val="20"/>
                    </w:rPr>
                    <w:t>Vamos orar e pedir ao Senhor que nos ajude nos desafios que nos são dados de ouvirmos e obedecermos a sua voz.</w:t>
                  </w:r>
                </w:p>
                <w:p w:rsidR="00CC4880" w:rsidRPr="005213A2" w:rsidRDefault="00CC4880" w:rsidP="00CC4880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5213A2">
                    <w:rPr>
                      <w:rFonts w:cstheme="minorHAnsi"/>
                      <w:b/>
                      <w:sz w:val="20"/>
                      <w:szCs w:val="20"/>
                    </w:rPr>
                    <w:t xml:space="preserve">Compartilhando: </w:t>
                  </w:r>
                  <w:r w:rsidRPr="005213A2">
                    <w:rPr>
                      <w:rFonts w:cstheme="minorHAnsi"/>
                      <w:sz w:val="20"/>
                      <w:szCs w:val="20"/>
                    </w:rPr>
                    <w:t>Você se sente desafiado em realizar a obra de Deus</w:t>
                  </w:r>
                  <w:r>
                    <w:rPr>
                      <w:rFonts w:cstheme="minorHAnsi"/>
                      <w:sz w:val="20"/>
                      <w:szCs w:val="20"/>
                    </w:rPr>
                    <w:t>? Qual sentimento vem ao seu coração diante desse desafio?</w:t>
                  </w:r>
                </w:p>
                <w:p w:rsidR="00CC4880" w:rsidRPr="00353D85" w:rsidRDefault="00CC4880" w:rsidP="00CC4880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proofErr w:type="gramStart"/>
                  <w:r w:rsidRPr="005213A2">
                    <w:rPr>
                      <w:rFonts w:cstheme="minorHAnsi"/>
                      <w:b/>
                      <w:sz w:val="20"/>
                      <w:szCs w:val="20"/>
                    </w:rPr>
                    <w:t>Conclusão :</w:t>
                  </w:r>
                  <w:proofErr w:type="gramEnd"/>
                  <w:r w:rsidRPr="005213A2">
                    <w:rPr>
                      <w:rFonts w:cstheme="minorHAnsi"/>
                      <w:sz w:val="20"/>
                      <w:szCs w:val="20"/>
                    </w:rPr>
                    <w:t xml:space="preserve"> Desafie as crianças a tra</w:t>
                  </w:r>
                  <w:r>
                    <w:rPr>
                      <w:rFonts w:cstheme="minorHAnsi"/>
                      <w:sz w:val="20"/>
                      <w:szCs w:val="20"/>
                    </w:rPr>
                    <w:t>zerem um amigo na próxima célula</w:t>
                  </w:r>
                </w:p>
                <w:p w:rsidR="00CC4880" w:rsidRPr="00693ED7" w:rsidRDefault="00CC4880" w:rsidP="00CC4880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59590E">
                    <w:rPr>
                      <w:noProof/>
                      <w:lang w:eastAsia="pt-BR"/>
                    </w:rPr>
                    <w:drawing>
                      <wp:inline distT="0" distB="0" distL="0" distR="0" wp14:anchorId="184639D8" wp14:editId="5925D8DA">
                        <wp:extent cx="1106366" cy="395654"/>
                        <wp:effectExtent l="19050" t="0" r="0" b="0"/>
                        <wp:docPr id="21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353" cy="3963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880" w:rsidRDefault="00CC4880"/>
              </w:txbxContent>
            </v:textbox>
            <w10:wrap type="square"/>
          </v:shape>
        </w:pict>
      </w:r>
      <w:r w:rsidRPr="0059590E">
        <w:rPr>
          <w:noProof/>
          <w:lang w:eastAsia="pt-BR"/>
        </w:rPr>
        <w:drawing>
          <wp:inline distT="0" distB="0" distL="0" distR="0" wp14:anchorId="58FB3EB3" wp14:editId="39A13710">
            <wp:extent cx="6645910" cy="11888871"/>
            <wp:effectExtent l="0" t="0" r="0" b="0"/>
            <wp:docPr id="1" name="Imagem 1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8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80" w:rsidRDefault="00CC4880" w:rsidP="00CC4880">
      <w:pPr>
        <w:tabs>
          <w:tab w:val="left" w:pos="0"/>
        </w:tabs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532EEC0E" wp14:editId="4A22AF39">
            <wp:extent cx="7516360" cy="6182995"/>
            <wp:effectExtent l="0" t="666750" r="0" b="655955"/>
            <wp:docPr id="22" name="Imagem 1" descr="C:\Users\Saude Mental\Desktop\MOIS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de Mental\Desktop\MOISES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4874" cy="623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512" w:rsidRDefault="00426512" w:rsidP="00953E55">
      <w:pPr>
        <w:jc w:val="center"/>
      </w:pPr>
    </w:p>
    <w:p w:rsidR="00681108" w:rsidRDefault="00681108" w:rsidP="00953E55">
      <w:pPr>
        <w:jc w:val="center"/>
      </w:pPr>
    </w:p>
    <w:p w:rsidR="00681108" w:rsidRDefault="00CC4880" w:rsidP="00CC4880">
      <w:pPr>
        <w:tabs>
          <w:tab w:val="left" w:pos="1350"/>
        </w:tabs>
      </w:pPr>
      <w:r>
        <w:tab/>
      </w:r>
      <w:bookmarkStart w:id="0" w:name="_GoBack"/>
      <w:bookmarkEnd w:id="0"/>
    </w:p>
    <w:p w:rsidR="00221D62" w:rsidRDefault="00221D62" w:rsidP="00CC4880"/>
    <w:p w:rsidR="00221D62" w:rsidRDefault="00221D62" w:rsidP="00953E55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645910" cy="8739261"/>
            <wp:effectExtent l="19050" t="0" r="2540" b="0"/>
            <wp:docPr id="29" name="Imagem 2" descr="C:\Users\Saude Mental\Desktop\ativ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de Mental\Desktop\ativida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3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62" w:rsidRDefault="00221D62" w:rsidP="00953E55">
      <w:pPr>
        <w:jc w:val="center"/>
      </w:pPr>
    </w:p>
    <w:sectPr w:rsidR="00221D62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291"/>
    <w:multiLevelType w:val="hybridMultilevel"/>
    <w:tmpl w:val="D7FC7D02"/>
    <w:lvl w:ilvl="0" w:tplc="667E6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CB9"/>
    <w:multiLevelType w:val="hybridMultilevel"/>
    <w:tmpl w:val="A7469D36"/>
    <w:lvl w:ilvl="0" w:tplc="616CC21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974535"/>
    <w:multiLevelType w:val="hybridMultilevel"/>
    <w:tmpl w:val="0DB68002"/>
    <w:lvl w:ilvl="0" w:tplc="B7A0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3289"/>
    <w:multiLevelType w:val="hybridMultilevel"/>
    <w:tmpl w:val="CA329D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30829"/>
    <w:multiLevelType w:val="hybridMultilevel"/>
    <w:tmpl w:val="857E9526"/>
    <w:lvl w:ilvl="0" w:tplc="4DB44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95B73"/>
    <w:multiLevelType w:val="hybridMultilevel"/>
    <w:tmpl w:val="37B8E7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76CC6"/>
    <w:multiLevelType w:val="hybridMultilevel"/>
    <w:tmpl w:val="5CB052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B1"/>
    <w:rsid w:val="000B6417"/>
    <w:rsid w:val="000C1A53"/>
    <w:rsid w:val="000D2FB2"/>
    <w:rsid w:val="000E14AC"/>
    <w:rsid w:val="0011422E"/>
    <w:rsid w:val="00132A45"/>
    <w:rsid w:val="001B3C66"/>
    <w:rsid w:val="00201A1F"/>
    <w:rsid w:val="00210E91"/>
    <w:rsid w:val="00221D62"/>
    <w:rsid w:val="002220CE"/>
    <w:rsid w:val="00272ECB"/>
    <w:rsid w:val="00292101"/>
    <w:rsid w:val="002B4AC7"/>
    <w:rsid w:val="002D0BA6"/>
    <w:rsid w:val="002D170A"/>
    <w:rsid w:val="00311896"/>
    <w:rsid w:val="00323B6C"/>
    <w:rsid w:val="00325CA8"/>
    <w:rsid w:val="00336996"/>
    <w:rsid w:val="00353D85"/>
    <w:rsid w:val="003853C0"/>
    <w:rsid w:val="003B6FA8"/>
    <w:rsid w:val="003E1675"/>
    <w:rsid w:val="003E4313"/>
    <w:rsid w:val="003F06B8"/>
    <w:rsid w:val="00426512"/>
    <w:rsid w:val="00452808"/>
    <w:rsid w:val="004852C7"/>
    <w:rsid w:val="00495074"/>
    <w:rsid w:val="005213A2"/>
    <w:rsid w:val="00521829"/>
    <w:rsid w:val="0059590E"/>
    <w:rsid w:val="006059A8"/>
    <w:rsid w:val="00673489"/>
    <w:rsid w:val="00681108"/>
    <w:rsid w:val="00686D47"/>
    <w:rsid w:val="00687D20"/>
    <w:rsid w:val="00693ED7"/>
    <w:rsid w:val="006A67D0"/>
    <w:rsid w:val="006B1819"/>
    <w:rsid w:val="006C54FC"/>
    <w:rsid w:val="006E413E"/>
    <w:rsid w:val="00722BDF"/>
    <w:rsid w:val="007D7F9C"/>
    <w:rsid w:val="007F4844"/>
    <w:rsid w:val="0083125F"/>
    <w:rsid w:val="00896EB2"/>
    <w:rsid w:val="008B4643"/>
    <w:rsid w:val="008D75BF"/>
    <w:rsid w:val="00912FE9"/>
    <w:rsid w:val="0094649B"/>
    <w:rsid w:val="00953A5D"/>
    <w:rsid w:val="00953E55"/>
    <w:rsid w:val="00984120"/>
    <w:rsid w:val="00984284"/>
    <w:rsid w:val="009C2FCB"/>
    <w:rsid w:val="00A002D2"/>
    <w:rsid w:val="00A55662"/>
    <w:rsid w:val="00AE1FFC"/>
    <w:rsid w:val="00AE7CDF"/>
    <w:rsid w:val="00B13A7C"/>
    <w:rsid w:val="00BB3A00"/>
    <w:rsid w:val="00BB6D9C"/>
    <w:rsid w:val="00BD29B1"/>
    <w:rsid w:val="00BE1E5A"/>
    <w:rsid w:val="00C113C9"/>
    <w:rsid w:val="00C1546E"/>
    <w:rsid w:val="00C23961"/>
    <w:rsid w:val="00C46D6B"/>
    <w:rsid w:val="00CC4880"/>
    <w:rsid w:val="00D57374"/>
    <w:rsid w:val="00D74C37"/>
    <w:rsid w:val="00DC73C7"/>
    <w:rsid w:val="00E0313F"/>
    <w:rsid w:val="00E07DC1"/>
    <w:rsid w:val="00E7353F"/>
    <w:rsid w:val="00EE5773"/>
    <w:rsid w:val="00F023DA"/>
    <w:rsid w:val="00F21B97"/>
    <w:rsid w:val="00F43362"/>
    <w:rsid w:val="00F56A7F"/>
    <w:rsid w:val="00F822A5"/>
    <w:rsid w:val="00F8592E"/>
    <w:rsid w:val="00F92D4C"/>
    <w:rsid w:val="00FA6E19"/>
    <w:rsid w:val="00FB061B"/>
    <w:rsid w:val="00FE2154"/>
    <w:rsid w:val="00F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5DCFC66"/>
  <w15:docId w15:val="{4A7F8FAB-ED33-4CB0-87F0-23C83614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C7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"/>
    <w:rsid w:val="00C2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verse-number">
    <w:name w:val="verse-number"/>
    <w:basedOn w:val="Fontepargpadro"/>
    <w:rsid w:val="00C23961"/>
  </w:style>
  <w:style w:type="character" w:customStyle="1" w:styleId="small-caps">
    <w:name w:val="small-caps"/>
    <w:basedOn w:val="Fontepargpadro"/>
    <w:rsid w:val="00C23961"/>
  </w:style>
  <w:style w:type="character" w:customStyle="1" w:styleId="clarity-word">
    <w:name w:val="clarity-word"/>
    <w:basedOn w:val="Fontepargpadro"/>
    <w:rsid w:val="00C23961"/>
  </w:style>
  <w:style w:type="character" w:customStyle="1" w:styleId="uppercase">
    <w:name w:val="uppercase"/>
    <w:basedOn w:val="Fontepargpadro"/>
    <w:rsid w:val="00C2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322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8</cp:revision>
  <dcterms:created xsi:type="dcterms:W3CDTF">2018-05-24T17:01:00Z</dcterms:created>
  <dcterms:modified xsi:type="dcterms:W3CDTF">2018-06-01T18:27:00Z</dcterms:modified>
</cp:coreProperties>
</file>