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32" w:rsidRPr="004E4D32" w:rsidRDefault="004E4D32" w:rsidP="004E4D32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96"/>
          <w:szCs w:val="144"/>
          <w:bdr w:val="none" w:sz="0" w:space="0" w:color="auto" w:frame="1"/>
          <w:lang w:eastAsia="pt-BR"/>
        </w:rPr>
      </w:pPr>
      <w:r w:rsidRPr="004E4D32">
        <w:rPr>
          <w:rFonts w:eastAsia="Times New Roman" w:cstheme="minorHAnsi"/>
          <w:b/>
          <w:bCs/>
          <w:sz w:val="96"/>
          <w:szCs w:val="144"/>
          <w:bdr w:val="none" w:sz="0" w:space="0" w:color="auto" w:frame="1"/>
          <w:lang w:eastAsia="pt-BR"/>
        </w:rPr>
        <w:t>DINÂMICA - DESCUBRA QUEM É</w:t>
      </w:r>
    </w:p>
    <w:p w:rsidR="004E4D32" w:rsidRPr="004E4D32" w:rsidRDefault="004E4D32" w:rsidP="004E4D32">
      <w:pPr>
        <w:spacing w:after="0" w:line="240" w:lineRule="auto"/>
        <w:textAlignment w:val="baseline"/>
        <w:outlineLvl w:val="2"/>
        <w:rPr>
          <w:rFonts w:eastAsia="Times New Roman" w:cstheme="minorHAnsi"/>
          <w:sz w:val="27"/>
          <w:szCs w:val="27"/>
          <w:lang w:eastAsia="pt-BR"/>
        </w:rPr>
      </w:pPr>
    </w:p>
    <w:p w:rsidR="004E4D32" w:rsidRPr="004E4D32" w:rsidRDefault="004E4D32" w:rsidP="004E4D32">
      <w:pPr>
        <w:spacing w:after="0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b/>
          <w:bCs/>
          <w:sz w:val="36"/>
          <w:szCs w:val="36"/>
          <w:lang w:eastAsia="pt-BR"/>
        </w:rPr>
        <w:t>Objetivo:</w:t>
      </w:r>
      <w:r w:rsidRPr="004E4D32">
        <w:rPr>
          <w:rFonts w:eastAsia="Times New Roman" w:cstheme="minorHAnsi"/>
          <w:sz w:val="36"/>
          <w:szCs w:val="36"/>
          <w:lang w:eastAsia="pt-BR"/>
        </w:rPr>
        <w:t xml:space="preserve"> </w:t>
      </w:r>
    </w:p>
    <w:p w:rsidR="004E4D32" w:rsidRPr="004E4D32" w:rsidRDefault="004E4D32" w:rsidP="004E4D32">
      <w:pPr>
        <w:spacing w:after="0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sz w:val="36"/>
          <w:szCs w:val="36"/>
          <w:lang w:eastAsia="pt-BR"/>
        </w:rPr>
        <w:t xml:space="preserve">Fazer com que os participantes se conheçam, interajam e criem laços. </w:t>
      </w:r>
    </w:p>
    <w:p w:rsidR="004E4D32" w:rsidRPr="004E4D32" w:rsidRDefault="004E4D32" w:rsidP="004E4D32">
      <w:pPr>
        <w:spacing w:after="0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</w:p>
    <w:p w:rsidR="004E4D32" w:rsidRPr="004E4D32" w:rsidRDefault="004E4D32" w:rsidP="004E4D32">
      <w:pPr>
        <w:spacing w:after="0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pt-BR"/>
        </w:rPr>
        <w:t>Material utilizado:</w:t>
      </w:r>
      <w:bookmarkStart w:id="0" w:name="_GoBack"/>
      <w:bookmarkEnd w:id="0"/>
    </w:p>
    <w:p w:rsidR="004E4D32" w:rsidRPr="004E4D32" w:rsidRDefault="004E4D32" w:rsidP="004E4D32">
      <w:pPr>
        <w:spacing w:after="195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sz w:val="36"/>
          <w:szCs w:val="36"/>
          <w:lang w:eastAsia="pt-BR"/>
        </w:rPr>
        <w:t>Folha de papel e caneta</w:t>
      </w:r>
    </w:p>
    <w:p w:rsidR="004E4D32" w:rsidRPr="004E4D32" w:rsidRDefault="004E4D32" w:rsidP="004E4D32">
      <w:pPr>
        <w:spacing w:after="0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lang w:eastAsia="pt-BR"/>
        </w:rPr>
        <w:t>Como é feita?</w:t>
      </w:r>
    </w:p>
    <w:p w:rsidR="004E4D32" w:rsidRPr="004E4D32" w:rsidRDefault="004E4D32" w:rsidP="004E4D32">
      <w:pPr>
        <w:spacing w:after="195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sz w:val="36"/>
          <w:szCs w:val="36"/>
          <w:lang w:eastAsia="pt-BR"/>
        </w:rPr>
        <w:t>O condutor da dinâmica deve distribuir um papel e uma caneta para cada um dos participantes, pedindo para eles que façam um desenho que demonstre quem ele é, sem colocar o seu nome na folha (Exemplos: se é uma pessoa amorosa – o desenho pode ser um coração; se é uma pessoa brava – uma carinha brava). Pode ser o desenho que a pessoa acha que o representa. O condutor durante a dinâmica deve incentivar a integração do grupo e pode dar sugestões se necessário. Este processo deve demorar, no máximo, 10 minutos.</w:t>
      </w:r>
    </w:p>
    <w:p w:rsidR="004E4D32" w:rsidRPr="004E4D32" w:rsidRDefault="004E4D32" w:rsidP="004E4D32">
      <w:pPr>
        <w:spacing w:after="195" w:line="375" w:lineRule="atLeast"/>
        <w:jc w:val="both"/>
        <w:textAlignment w:val="baseline"/>
        <w:rPr>
          <w:rFonts w:eastAsia="Times New Roman" w:cstheme="minorHAnsi"/>
          <w:sz w:val="36"/>
          <w:szCs w:val="36"/>
          <w:lang w:eastAsia="pt-BR"/>
        </w:rPr>
      </w:pPr>
      <w:r w:rsidRPr="004E4D32">
        <w:rPr>
          <w:rFonts w:eastAsia="Times New Roman" w:cstheme="minorHAnsi"/>
          <w:sz w:val="36"/>
          <w:szCs w:val="36"/>
          <w:lang w:eastAsia="pt-BR"/>
        </w:rPr>
        <w:t>Em seguida, o condutor deve recolher as folhas, misturá-las e distribuí-las. Cada participante deve, então, tentar descobrir de quem é o desenho, justificando sua escolha.</w:t>
      </w:r>
    </w:p>
    <w:p w:rsidR="009F4F1D" w:rsidRPr="004E4D32" w:rsidRDefault="009F4F1D" w:rsidP="004E4D32">
      <w:pPr>
        <w:jc w:val="both"/>
        <w:rPr>
          <w:sz w:val="32"/>
          <w:szCs w:val="32"/>
        </w:rPr>
      </w:pPr>
    </w:p>
    <w:sectPr w:rsidR="009F4F1D" w:rsidRPr="004E4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2"/>
    <w:rsid w:val="004E4D32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50CC"/>
  <w15:chartTrackingRefBased/>
  <w15:docId w15:val="{1206EE82-9704-410E-AF08-FF2A0953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E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E4D3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E4D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2018-04-06T12:38:00Z</dcterms:created>
  <dcterms:modified xsi:type="dcterms:W3CDTF">2018-04-06T12:49:00Z</dcterms:modified>
</cp:coreProperties>
</file>